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44A77" w14:textId="77777777" w:rsidR="000D09AE" w:rsidRDefault="00D9000C">
      <w:pPr>
        <w:spacing w:line="288" w:lineRule="auto"/>
        <w:jc w:val="center"/>
        <w:rPr>
          <w:sz w:val="18"/>
          <w:szCs w:val="18"/>
        </w:rPr>
      </w:pPr>
      <w:r>
        <w:rPr>
          <w:sz w:val="18"/>
          <w:szCs w:val="18"/>
        </w:rPr>
        <w:t xml:space="preserve"> </w:t>
      </w:r>
      <w:r>
        <w:rPr>
          <w:noProof/>
          <w:sz w:val="18"/>
          <w:szCs w:val="18"/>
        </w:rPr>
        <w:drawing>
          <wp:inline distT="114300" distB="114300" distL="114300" distR="114300" wp14:anchorId="2D058174" wp14:editId="474412C3">
            <wp:extent cx="4181475" cy="10287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4181475" cy="1028700"/>
                    </a:xfrm>
                    <a:prstGeom prst="rect">
                      <a:avLst/>
                    </a:prstGeom>
                    <a:ln/>
                  </pic:spPr>
                </pic:pic>
              </a:graphicData>
            </a:graphic>
          </wp:inline>
        </w:drawing>
      </w:r>
    </w:p>
    <w:p w14:paraId="00E98FBA" w14:textId="77777777" w:rsidR="000D09AE" w:rsidRDefault="00D9000C">
      <w:pPr>
        <w:spacing w:line="288" w:lineRule="auto"/>
        <w:rPr>
          <w:sz w:val="18"/>
          <w:szCs w:val="18"/>
        </w:rPr>
      </w:pPr>
      <w:r>
        <w:rPr>
          <w:sz w:val="18"/>
          <w:szCs w:val="18"/>
        </w:rPr>
        <w:t xml:space="preserve"> </w:t>
      </w:r>
    </w:p>
    <w:p w14:paraId="1B3B738B" w14:textId="77777777" w:rsidR="000D09AE" w:rsidRDefault="00D9000C">
      <w:pPr>
        <w:spacing w:line="288" w:lineRule="auto"/>
        <w:rPr>
          <w:sz w:val="18"/>
          <w:szCs w:val="18"/>
        </w:rPr>
      </w:pPr>
      <w:r>
        <w:rPr>
          <w:sz w:val="18"/>
          <w:szCs w:val="18"/>
        </w:rPr>
        <w:t xml:space="preserve"> </w:t>
      </w:r>
    </w:p>
    <w:p w14:paraId="52CC4BFA" w14:textId="77777777" w:rsidR="000D09AE" w:rsidRDefault="00D9000C">
      <w:pPr>
        <w:spacing w:line="288" w:lineRule="auto"/>
        <w:jc w:val="center"/>
        <w:rPr>
          <w:b/>
          <w:bCs/>
          <w:color w:val="3366FF"/>
          <w:sz w:val="17"/>
          <w:szCs w:val="17"/>
        </w:rPr>
      </w:pPr>
      <w:r>
        <w:rPr>
          <w:b/>
          <w:bCs/>
          <w:color w:val="3366FF"/>
          <w:sz w:val="17"/>
          <w:szCs w:val="17"/>
        </w:rPr>
        <w:t>AREA AMMINISTRATIVA</w:t>
      </w:r>
    </w:p>
    <w:p w14:paraId="028B88CF" w14:textId="77777777" w:rsidR="000D09AE" w:rsidRDefault="00D9000C">
      <w:pPr>
        <w:spacing w:line="288" w:lineRule="auto"/>
        <w:jc w:val="center"/>
        <w:rPr>
          <w:b/>
          <w:bCs/>
          <w:color w:val="3366FF"/>
          <w:sz w:val="17"/>
          <w:szCs w:val="17"/>
        </w:rPr>
      </w:pPr>
      <w:r>
        <w:rPr>
          <w:b/>
          <w:bCs/>
          <w:color w:val="3366FF"/>
          <w:sz w:val="17"/>
          <w:szCs w:val="17"/>
        </w:rPr>
        <w:t>Ufficio Associato Comunicazione</w:t>
      </w:r>
    </w:p>
    <w:p w14:paraId="3E0C13DD" w14:textId="77777777" w:rsidR="000D09AE" w:rsidRDefault="00D9000C">
      <w:pPr>
        <w:spacing w:line="288" w:lineRule="auto"/>
        <w:jc w:val="center"/>
        <w:rPr>
          <w:color w:val="3366FF"/>
          <w:sz w:val="11"/>
          <w:szCs w:val="11"/>
        </w:rPr>
      </w:pPr>
      <w:r>
        <w:rPr>
          <w:color w:val="3366FF"/>
          <w:sz w:val="11"/>
          <w:szCs w:val="11"/>
        </w:rPr>
        <w:t xml:space="preserve">Unione Comuni Valdichiana Senese – Comune di Cetona – Comune di Pienza – Comune di San Casciano dei Bagni – Comune di Sarteano </w:t>
      </w:r>
    </w:p>
    <w:p w14:paraId="7062D4A2" w14:textId="77777777" w:rsidR="000D09AE" w:rsidRDefault="000D09AE">
      <w:pPr>
        <w:spacing w:line="288" w:lineRule="auto"/>
        <w:jc w:val="center"/>
        <w:rPr>
          <w:color w:val="3366FF"/>
          <w:sz w:val="11"/>
          <w:szCs w:val="11"/>
        </w:rPr>
      </w:pPr>
    </w:p>
    <w:p w14:paraId="1A844968" w14:textId="77777777" w:rsidR="000D09AE" w:rsidRDefault="000D09AE">
      <w:pPr>
        <w:widowControl w:val="0"/>
        <w:spacing w:line="220" w:lineRule="auto"/>
        <w:ind w:right="11"/>
        <w:rPr>
          <w:color w:val="3366FF"/>
          <w:sz w:val="11"/>
          <w:szCs w:val="11"/>
        </w:rPr>
      </w:pPr>
    </w:p>
    <w:p w14:paraId="6000ECAD" w14:textId="77777777" w:rsidR="000D09AE" w:rsidRDefault="00D9000C">
      <w:pPr>
        <w:spacing w:line="288" w:lineRule="auto"/>
        <w:jc w:val="center"/>
        <w:rPr>
          <w:rFonts w:ascii="Times New Roman" w:eastAsia="Times New Roman" w:hAnsi="Times New Roman" w:cs="Times New Roman"/>
          <w:sz w:val="18"/>
          <w:szCs w:val="18"/>
          <w:highlight w:val="white"/>
        </w:rPr>
      </w:pPr>
      <w:r>
        <w:rPr>
          <w:rFonts w:ascii="Times New Roman" w:eastAsia="Times New Roman" w:hAnsi="Times New Roman" w:cs="Times New Roman"/>
          <w:i/>
          <w:iCs/>
          <w:sz w:val="18"/>
          <w:szCs w:val="18"/>
          <w:highlight w:val="white"/>
        </w:rPr>
        <w:t xml:space="preserve"> </w:t>
      </w:r>
      <w:r>
        <w:rPr>
          <w:rFonts w:ascii="Times New Roman" w:eastAsia="Times New Roman" w:hAnsi="Times New Roman" w:cs="Times New Roman"/>
          <w:sz w:val="18"/>
          <w:szCs w:val="18"/>
          <w:highlight w:val="white"/>
        </w:rPr>
        <w:t xml:space="preserve"> </w:t>
      </w:r>
    </w:p>
    <w:p w14:paraId="1E849725" w14:textId="77777777" w:rsidR="000D09AE" w:rsidRDefault="00D9000C">
      <w:pPr>
        <w:spacing w:line="235"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COMUNICATO STAMPA</w:t>
      </w:r>
    </w:p>
    <w:p w14:paraId="5FA7284D" w14:textId="7E7F2033" w:rsidR="000D09AE" w:rsidRDefault="00D9000C">
      <w:pPr>
        <w:spacing w:line="28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Comune di P</w:t>
      </w:r>
      <w:r>
        <w:rPr>
          <w:rFonts w:ascii="Times New Roman" w:eastAsia="Times New Roman" w:hAnsi="Times New Roman" w:cs="Times New Roman"/>
          <w:sz w:val="20"/>
          <w:szCs w:val="20"/>
        </w:rPr>
        <w:t xml:space="preserve">ienza, </w:t>
      </w:r>
      <w:r w:rsidR="00CA2968">
        <w:rPr>
          <w:rFonts w:ascii="Times New Roman" w:eastAsia="Times New Roman" w:hAnsi="Times New Roman" w:cs="Times New Roman"/>
          <w:sz w:val="20"/>
          <w:szCs w:val="20"/>
        </w:rPr>
        <w:t>7</w:t>
      </w:r>
      <w:r>
        <w:rPr>
          <w:rFonts w:ascii="Times New Roman" w:eastAsia="Times New Roman" w:hAnsi="Times New Roman" w:cs="Times New Roman"/>
          <w:sz w:val="20"/>
          <w:szCs w:val="20"/>
        </w:rPr>
        <w:t xml:space="preserve"> settembre 2026 </w:t>
      </w:r>
    </w:p>
    <w:p w14:paraId="2AC20537" w14:textId="77777777" w:rsidR="000D09AE" w:rsidRDefault="000D09AE">
      <w:pPr>
        <w:spacing w:line="288" w:lineRule="auto"/>
        <w:jc w:val="both"/>
        <w:rPr>
          <w:rFonts w:ascii="Times New Roman" w:eastAsia="Times New Roman" w:hAnsi="Times New Roman" w:cs="Times New Roman"/>
          <w:sz w:val="20"/>
          <w:szCs w:val="20"/>
        </w:rPr>
      </w:pPr>
    </w:p>
    <w:p w14:paraId="6DD9CEEA" w14:textId="77777777" w:rsidR="00CA2968" w:rsidRDefault="00CA2968">
      <w:pPr>
        <w:spacing w:after="160" w:line="288"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Pienza, la contrada Le Mura vince</w:t>
      </w:r>
    </w:p>
    <w:p w14:paraId="225974B2" w14:textId="508E2DB6" w:rsidR="00CA2968" w:rsidRDefault="00CA2968" w:rsidP="00CA2968">
      <w:pPr>
        <w:spacing w:after="160" w:line="288"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il Palio 2026 del Cacio al Fuso</w:t>
      </w:r>
    </w:p>
    <w:p w14:paraId="26AF8B67" w14:textId="77777777" w:rsidR="000D09AE" w:rsidRDefault="000D09AE">
      <w:pPr>
        <w:spacing w:line="288" w:lineRule="auto"/>
        <w:jc w:val="both"/>
        <w:rPr>
          <w:rFonts w:ascii="Times New Roman" w:eastAsia="Times New Roman" w:hAnsi="Times New Roman" w:cs="Times New Roman"/>
          <w:sz w:val="20"/>
          <w:szCs w:val="20"/>
        </w:rPr>
      </w:pPr>
    </w:p>
    <w:p w14:paraId="4B92E255" w14:textId="77777777" w:rsidR="00CA2968" w:rsidRPr="007E3BBE" w:rsidRDefault="00CA2968" w:rsidP="00CA2968">
      <w:pPr>
        <w:rPr>
          <w:rFonts w:ascii="Times New Roman" w:hAnsi="Times New Roman" w:cs="Times New Roman"/>
          <w:i/>
          <w:iCs/>
          <w:color w:val="222222"/>
          <w:sz w:val="24"/>
          <w:szCs w:val="24"/>
          <w:shd w:val="clear" w:color="auto" w:fill="FFFFFF"/>
        </w:rPr>
      </w:pPr>
      <w:r w:rsidRPr="007E3BBE">
        <w:rPr>
          <w:rFonts w:ascii="Times New Roman" w:hAnsi="Times New Roman" w:cs="Times New Roman"/>
          <w:i/>
          <w:iCs/>
          <w:color w:val="222222"/>
          <w:sz w:val="24"/>
          <w:szCs w:val="24"/>
          <w:shd w:val="clear" w:color="auto" w:fill="FFFFFF"/>
        </w:rPr>
        <w:t>Si è conclusa ieri la 64ª edizione della Festa del Cacio di Pienza, dedicata al celebre pecorino e al</w:t>
      </w:r>
      <w:r>
        <w:rPr>
          <w:rFonts w:ascii="Times New Roman" w:hAnsi="Times New Roman" w:cs="Times New Roman"/>
          <w:i/>
          <w:iCs/>
          <w:color w:val="222222"/>
          <w:sz w:val="24"/>
          <w:szCs w:val="24"/>
          <w:shd w:val="clear" w:color="auto" w:fill="FFFFFF"/>
        </w:rPr>
        <w:t xml:space="preserve"> gioco popolare</w:t>
      </w:r>
      <w:r w:rsidRPr="007E3BBE">
        <w:rPr>
          <w:rFonts w:ascii="Times New Roman" w:hAnsi="Times New Roman" w:cs="Times New Roman"/>
          <w:i/>
          <w:iCs/>
          <w:color w:val="222222"/>
          <w:sz w:val="24"/>
          <w:szCs w:val="24"/>
          <w:shd w:val="clear" w:color="auto" w:fill="FFFFFF"/>
        </w:rPr>
        <w:t xml:space="preserve"> che lo vede protagonista. Quest’anno </w:t>
      </w:r>
      <w:r>
        <w:rPr>
          <w:rFonts w:ascii="Times New Roman" w:hAnsi="Times New Roman" w:cs="Times New Roman"/>
          <w:i/>
          <w:iCs/>
          <w:color w:val="222222"/>
          <w:sz w:val="24"/>
          <w:szCs w:val="24"/>
          <w:shd w:val="clear" w:color="auto" w:fill="FFFFFF"/>
        </w:rPr>
        <w:t>i</w:t>
      </w:r>
      <w:r w:rsidRPr="007E3BBE">
        <w:rPr>
          <w:rFonts w:ascii="Times New Roman" w:hAnsi="Times New Roman" w:cs="Times New Roman"/>
          <w:i/>
          <w:iCs/>
          <w:color w:val="222222"/>
          <w:sz w:val="24"/>
          <w:szCs w:val="24"/>
          <w:shd w:val="clear" w:color="auto" w:fill="FFFFFF"/>
        </w:rPr>
        <w:t xml:space="preserve"> </w:t>
      </w:r>
      <w:r>
        <w:rPr>
          <w:rFonts w:ascii="Times New Roman" w:hAnsi="Times New Roman" w:cs="Times New Roman"/>
          <w:i/>
          <w:iCs/>
          <w:color w:val="222222"/>
          <w:sz w:val="24"/>
          <w:szCs w:val="24"/>
          <w:shd w:val="clear" w:color="auto" w:fill="FFFFFF"/>
        </w:rPr>
        <w:t>biancoazzurri</w:t>
      </w:r>
      <w:r w:rsidRPr="007E3BBE">
        <w:rPr>
          <w:rFonts w:ascii="Times New Roman" w:hAnsi="Times New Roman" w:cs="Times New Roman"/>
          <w:i/>
          <w:iCs/>
          <w:color w:val="222222"/>
          <w:sz w:val="24"/>
          <w:szCs w:val="24"/>
          <w:shd w:val="clear" w:color="auto" w:fill="FFFFFF"/>
        </w:rPr>
        <w:t xml:space="preserve"> ha</w:t>
      </w:r>
      <w:r>
        <w:rPr>
          <w:rFonts w:ascii="Times New Roman" w:hAnsi="Times New Roman" w:cs="Times New Roman"/>
          <w:i/>
          <w:iCs/>
          <w:color w:val="222222"/>
          <w:sz w:val="24"/>
          <w:szCs w:val="24"/>
          <w:shd w:val="clear" w:color="auto" w:fill="FFFFFF"/>
        </w:rPr>
        <w:t>nno</w:t>
      </w:r>
      <w:r w:rsidRPr="007E3BBE">
        <w:rPr>
          <w:rFonts w:ascii="Times New Roman" w:hAnsi="Times New Roman" w:cs="Times New Roman"/>
          <w:i/>
          <w:iCs/>
          <w:color w:val="222222"/>
          <w:sz w:val="24"/>
          <w:szCs w:val="24"/>
          <w:shd w:val="clear" w:color="auto" w:fill="FFFFFF"/>
        </w:rPr>
        <w:t xml:space="preserve"> </w:t>
      </w:r>
      <w:r>
        <w:rPr>
          <w:rFonts w:ascii="Times New Roman" w:hAnsi="Times New Roman" w:cs="Times New Roman"/>
          <w:i/>
          <w:iCs/>
          <w:color w:val="222222"/>
          <w:sz w:val="24"/>
          <w:szCs w:val="24"/>
          <w:shd w:val="clear" w:color="auto" w:fill="FFFFFF"/>
        </w:rPr>
        <w:t>avuto la meglio sui rivali</w:t>
      </w:r>
      <w:r w:rsidRPr="007E3BBE">
        <w:rPr>
          <w:rFonts w:ascii="Times New Roman" w:hAnsi="Times New Roman" w:cs="Times New Roman"/>
          <w:i/>
          <w:iCs/>
          <w:color w:val="222222"/>
          <w:sz w:val="24"/>
          <w:szCs w:val="24"/>
          <w:shd w:val="clear" w:color="auto" w:fill="FFFFFF"/>
        </w:rPr>
        <w:t xml:space="preserve"> con </w:t>
      </w:r>
      <w:r>
        <w:rPr>
          <w:rFonts w:ascii="Times New Roman" w:hAnsi="Times New Roman" w:cs="Times New Roman"/>
          <w:i/>
          <w:iCs/>
          <w:color w:val="222222"/>
          <w:sz w:val="24"/>
          <w:szCs w:val="24"/>
          <w:shd w:val="clear" w:color="auto" w:fill="FFFFFF"/>
        </w:rPr>
        <w:t>76 punti d’oro, al termine di un lungo spareggio contro la squadra del Casello; al tiratore Alvaro Turchi il titolo di miglior realizzatore.</w:t>
      </w:r>
      <w:r w:rsidRPr="007E3BBE">
        <w:rPr>
          <w:rFonts w:ascii="Times New Roman" w:hAnsi="Times New Roman" w:cs="Times New Roman"/>
          <w:i/>
          <w:iCs/>
          <w:color w:val="222222"/>
          <w:sz w:val="24"/>
          <w:szCs w:val="24"/>
          <w:shd w:val="clear" w:color="auto" w:fill="FFFFFF"/>
        </w:rPr>
        <w:t xml:space="preserve"> Il sindaco Garosi:</w:t>
      </w:r>
      <w:r>
        <w:rPr>
          <w:rFonts w:ascii="Times New Roman" w:hAnsi="Times New Roman" w:cs="Times New Roman"/>
          <w:i/>
          <w:iCs/>
          <w:color w:val="222222"/>
          <w:sz w:val="24"/>
          <w:szCs w:val="24"/>
          <w:shd w:val="clear" w:color="auto" w:fill="FFFFFF"/>
        </w:rPr>
        <w:t xml:space="preserve"> </w:t>
      </w:r>
      <w:r w:rsidRPr="007E3BBE">
        <w:rPr>
          <w:rFonts w:ascii="Times New Roman" w:hAnsi="Times New Roman" w:cs="Times New Roman"/>
          <w:i/>
          <w:iCs/>
          <w:color w:val="222222"/>
          <w:sz w:val="24"/>
          <w:szCs w:val="24"/>
          <w:shd w:val="clear" w:color="auto" w:fill="FFFFFF"/>
        </w:rPr>
        <w:t>“Grazie</w:t>
      </w:r>
      <w:r>
        <w:rPr>
          <w:rFonts w:ascii="Times New Roman" w:hAnsi="Times New Roman" w:cs="Times New Roman"/>
          <w:i/>
          <w:iCs/>
          <w:color w:val="222222"/>
          <w:sz w:val="24"/>
          <w:szCs w:val="24"/>
          <w:shd w:val="clear" w:color="auto" w:fill="FFFFFF"/>
        </w:rPr>
        <w:t xml:space="preserve"> di cuore</w:t>
      </w:r>
      <w:r w:rsidRPr="007E3BBE">
        <w:rPr>
          <w:rFonts w:ascii="Times New Roman" w:hAnsi="Times New Roman" w:cs="Times New Roman"/>
          <w:i/>
          <w:iCs/>
          <w:color w:val="222222"/>
          <w:sz w:val="24"/>
          <w:szCs w:val="24"/>
          <w:shd w:val="clear" w:color="auto" w:fill="FFFFFF"/>
        </w:rPr>
        <w:t xml:space="preserve"> a chi mantiene vivo questo immenso patrimonio”</w:t>
      </w:r>
    </w:p>
    <w:p w14:paraId="5D01C46C" w14:textId="77777777" w:rsidR="00CA2968" w:rsidRPr="00822216" w:rsidRDefault="00CA2968" w:rsidP="00CA2968">
      <w:pPr>
        <w:rPr>
          <w:rFonts w:ascii="Times New Roman" w:hAnsi="Times New Roman" w:cs="Times New Roman"/>
          <w:color w:val="222222"/>
          <w:sz w:val="24"/>
          <w:szCs w:val="24"/>
          <w:shd w:val="clear" w:color="auto" w:fill="FFFFFF"/>
        </w:rPr>
      </w:pPr>
    </w:p>
    <w:p w14:paraId="27D95281" w14:textId="67641745" w:rsidR="00CA2968" w:rsidRDefault="00CA2968" w:rsidP="00CA2968">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PIENZA, 7 settembre 2026 – Un duello all’“ultimo ruzzolo”, poi il trionfo. È così che ieri sera a Pienza </w:t>
      </w:r>
      <w:r w:rsidRPr="004F3615">
        <w:rPr>
          <w:rFonts w:ascii="Times New Roman" w:hAnsi="Times New Roman" w:cs="Times New Roman"/>
          <w:color w:val="222222"/>
          <w:sz w:val="24"/>
          <w:szCs w:val="24"/>
          <w:shd w:val="clear" w:color="auto" w:fill="FFFFFF"/>
        </w:rPr>
        <w:t>la</w:t>
      </w:r>
      <w:r w:rsidRPr="004F3615">
        <w:rPr>
          <w:rFonts w:ascii="Times New Roman" w:hAnsi="Times New Roman" w:cs="Times New Roman"/>
          <w:b/>
          <w:bCs/>
          <w:color w:val="222222"/>
          <w:sz w:val="24"/>
          <w:szCs w:val="24"/>
          <w:shd w:val="clear" w:color="auto" w:fill="FFFFFF"/>
        </w:rPr>
        <w:t xml:space="preserve"> contrada Le Mura</w:t>
      </w:r>
      <w:r>
        <w:rPr>
          <w:rFonts w:ascii="Times New Roman" w:hAnsi="Times New Roman" w:cs="Times New Roman"/>
          <w:color w:val="222222"/>
          <w:sz w:val="24"/>
          <w:szCs w:val="24"/>
          <w:shd w:val="clear" w:color="auto" w:fill="FFFFFF"/>
        </w:rPr>
        <w:t xml:space="preserve"> ha conquistato la 64ª edizione del </w:t>
      </w:r>
      <w:r w:rsidRPr="009151A6">
        <w:rPr>
          <w:rFonts w:ascii="Times New Roman" w:hAnsi="Times New Roman" w:cs="Times New Roman"/>
          <w:b/>
          <w:bCs/>
          <w:color w:val="222222"/>
          <w:sz w:val="24"/>
          <w:szCs w:val="24"/>
          <w:shd w:val="clear" w:color="auto" w:fill="FFFFFF"/>
        </w:rPr>
        <w:t>Gioco del Cacio al Fus</w:t>
      </w:r>
      <w:r>
        <w:rPr>
          <w:rFonts w:ascii="Times New Roman" w:hAnsi="Times New Roman" w:cs="Times New Roman"/>
          <w:b/>
          <w:bCs/>
          <w:color w:val="222222"/>
          <w:sz w:val="24"/>
          <w:szCs w:val="24"/>
          <w:shd w:val="clear" w:color="auto" w:fill="FFFFFF"/>
        </w:rPr>
        <w:t>o</w:t>
      </w:r>
      <w:r>
        <w:rPr>
          <w:rFonts w:ascii="Times New Roman" w:hAnsi="Times New Roman" w:cs="Times New Roman"/>
          <w:color w:val="222222"/>
          <w:sz w:val="24"/>
          <w:szCs w:val="24"/>
          <w:shd w:val="clear" w:color="auto" w:fill="FFFFFF"/>
        </w:rPr>
        <w:t xml:space="preserve">. A firmare questo successo Fabio Franci, Giacomo Fè, Giosef Sabatini, Maicol Sabatini, Tommaso Anselmi, Alvaro Turchi, Gianni Franci, Andrea Ciolfi: sono loro </w:t>
      </w:r>
      <w:r w:rsidR="005A06B1">
        <w:rPr>
          <w:rFonts w:ascii="Times New Roman" w:hAnsi="Times New Roman" w:cs="Times New Roman"/>
          <w:color w:val="222222"/>
          <w:sz w:val="24"/>
          <w:szCs w:val="24"/>
          <w:shd w:val="clear" w:color="auto" w:fill="FFFFFF"/>
        </w:rPr>
        <w:t>gli otto</w:t>
      </w:r>
      <w:r>
        <w:rPr>
          <w:rFonts w:ascii="Times New Roman" w:hAnsi="Times New Roman" w:cs="Times New Roman"/>
          <w:color w:val="222222"/>
          <w:sz w:val="24"/>
          <w:szCs w:val="24"/>
          <w:shd w:val="clear" w:color="auto" w:fill="FFFFFF"/>
        </w:rPr>
        <w:t xml:space="preserve"> lanciatori che si sono inginocchiati sul tappeto di Piazza Pio II alla ricerca del tiro perfetto, dando vita ad una gara epica.</w:t>
      </w:r>
    </w:p>
    <w:p w14:paraId="10B27A27" w14:textId="77777777" w:rsidR="00CA2968" w:rsidRDefault="00CA2968" w:rsidP="00CA2968">
      <w:pPr>
        <w:rPr>
          <w:rFonts w:ascii="Times New Roman" w:hAnsi="Times New Roman" w:cs="Times New Roman"/>
          <w:color w:val="222222"/>
          <w:sz w:val="24"/>
          <w:szCs w:val="24"/>
          <w:shd w:val="clear" w:color="auto" w:fill="FFFFFF"/>
        </w:rPr>
      </w:pPr>
    </w:p>
    <w:p w14:paraId="573EEE96" w14:textId="3E679B00" w:rsidR="00CA2968" w:rsidRPr="00D2684F" w:rsidRDefault="00CA2968" w:rsidP="00CA2968">
      <w:pPr>
        <w:rPr>
          <w:rFonts w:ascii="Times New Roman" w:hAnsi="Times New Roman" w:cs="Times New Roman"/>
          <w:color w:val="000000"/>
          <w:sz w:val="24"/>
          <w:szCs w:val="24"/>
          <w:shd w:val="clear" w:color="auto" w:fill="FFFFFF"/>
        </w:rPr>
      </w:pPr>
      <w:r w:rsidRPr="003A52ED">
        <w:rPr>
          <w:rFonts w:ascii="Times New Roman" w:hAnsi="Times New Roman" w:cs="Times New Roman"/>
          <w:color w:val="222222"/>
          <w:sz w:val="24"/>
          <w:szCs w:val="24"/>
          <w:shd w:val="clear" w:color="auto" w:fill="FFFFFF"/>
        </w:rPr>
        <w:t xml:space="preserve">Quest’anno, infatti, il pubblico del Gioco ha assistito ad una </w:t>
      </w:r>
      <w:r>
        <w:rPr>
          <w:rFonts w:ascii="Times New Roman" w:hAnsi="Times New Roman" w:cs="Times New Roman"/>
          <w:color w:val="222222"/>
          <w:sz w:val="24"/>
          <w:szCs w:val="24"/>
          <w:shd w:val="clear" w:color="auto" w:fill="FFFFFF"/>
        </w:rPr>
        <w:t>competizione</w:t>
      </w:r>
      <w:r w:rsidRPr="00263366">
        <w:rPr>
          <w:rFonts w:ascii="Times New Roman" w:hAnsi="Times New Roman" w:cs="Times New Roman"/>
          <w:color w:val="222222"/>
          <w:sz w:val="24"/>
          <w:szCs w:val="24"/>
          <w:shd w:val="clear" w:color="auto" w:fill="FFFFFF"/>
        </w:rPr>
        <w:t xml:space="preserve"> spettacolare</w:t>
      </w:r>
      <w:r w:rsidRPr="003A52ED">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segnata da</w:t>
      </w:r>
      <w:r w:rsidRPr="003A52ED">
        <w:rPr>
          <w:rFonts w:ascii="Times New Roman" w:hAnsi="Times New Roman" w:cs="Times New Roman"/>
          <w:color w:val="222222"/>
          <w:sz w:val="24"/>
          <w:szCs w:val="24"/>
          <w:shd w:val="clear" w:color="auto" w:fill="FFFFFF"/>
        </w:rPr>
        <w:t xml:space="preserve"> più </w:t>
      </w:r>
      <w:r w:rsidRPr="00263366">
        <w:rPr>
          <w:rFonts w:ascii="Times New Roman" w:hAnsi="Times New Roman" w:cs="Times New Roman"/>
          <w:color w:val="222222"/>
          <w:sz w:val="24"/>
          <w:szCs w:val="24"/>
          <w:shd w:val="clear" w:color="auto" w:fill="FFFFFF"/>
        </w:rPr>
        <w:t>ribaltamenti di classifica</w:t>
      </w:r>
      <w:r w:rsidRPr="003A52ED">
        <w:rPr>
          <w:rFonts w:ascii="Times New Roman" w:hAnsi="Times New Roman" w:cs="Times New Roman"/>
          <w:color w:val="222222"/>
          <w:sz w:val="24"/>
          <w:szCs w:val="24"/>
          <w:shd w:val="clear" w:color="auto" w:fill="FFFFFF"/>
        </w:rPr>
        <w:t xml:space="preserve">, un </w:t>
      </w:r>
      <w:r w:rsidRPr="00263366">
        <w:rPr>
          <w:rFonts w:ascii="Times New Roman" w:hAnsi="Times New Roman" w:cs="Times New Roman"/>
          <w:color w:val="222222"/>
          <w:sz w:val="24"/>
          <w:szCs w:val="24"/>
          <w:shd w:val="clear" w:color="auto" w:fill="FFFFFF"/>
        </w:rPr>
        <w:t>finale in parità</w:t>
      </w:r>
      <w:r w:rsidRPr="003A52ED">
        <w:rPr>
          <w:rFonts w:ascii="Times New Roman" w:hAnsi="Times New Roman" w:cs="Times New Roman"/>
          <w:color w:val="222222"/>
          <w:sz w:val="24"/>
          <w:szCs w:val="24"/>
          <w:shd w:val="clear" w:color="auto" w:fill="FFFFFF"/>
        </w:rPr>
        <w:t xml:space="preserve"> e due tempi supplementari in cui si è consumato lo scontro decisivo fra le contrade </w:t>
      </w:r>
      <w:r w:rsidRPr="00263366">
        <w:rPr>
          <w:rFonts w:ascii="Times New Roman" w:hAnsi="Times New Roman" w:cs="Times New Roman"/>
          <w:b/>
          <w:bCs/>
          <w:color w:val="222222"/>
          <w:sz w:val="24"/>
          <w:szCs w:val="24"/>
          <w:shd w:val="clear" w:color="auto" w:fill="FFFFFF"/>
        </w:rPr>
        <w:t>Le Mura</w:t>
      </w:r>
      <w:r w:rsidRPr="003A52ED">
        <w:rPr>
          <w:rFonts w:ascii="Times New Roman" w:hAnsi="Times New Roman" w:cs="Times New Roman"/>
          <w:color w:val="222222"/>
          <w:sz w:val="24"/>
          <w:szCs w:val="24"/>
          <w:shd w:val="clear" w:color="auto" w:fill="FFFFFF"/>
        </w:rPr>
        <w:t xml:space="preserve"> e </w:t>
      </w:r>
      <w:r w:rsidRPr="00263366">
        <w:rPr>
          <w:rFonts w:ascii="Times New Roman" w:hAnsi="Times New Roman" w:cs="Times New Roman"/>
          <w:b/>
          <w:bCs/>
          <w:color w:val="222222"/>
          <w:sz w:val="24"/>
          <w:szCs w:val="24"/>
          <w:shd w:val="clear" w:color="auto" w:fill="FFFFFF"/>
        </w:rPr>
        <w:t>Casello</w:t>
      </w:r>
      <w:r w:rsidRPr="003A52ED">
        <w:rPr>
          <w:rFonts w:ascii="Times New Roman" w:hAnsi="Times New Roman" w:cs="Times New Roman"/>
          <w:color w:val="222222"/>
          <w:sz w:val="24"/>
          <w:szCs w:val="24"/>
          <w:shd w:val="clear" w:color="auto" w:fill="FFFFFF"/>
        </w:rPr>
        <w:t>. È stato l’ultimo lancio da 10 a chiudere la partita in favore de</w:t>
      </w:r>
      <w:r>
        <w:rPr>
          <w:rFonts w:ascii="Times New Roman" w:hAnsi="Times New Roman" w:cs="Times New Roman"/>
          <w:color w:val="222222"/>
          <w:sz w:val="24"/>
          <w:szCs w:val="24"/>
          <w:shd w:val="clear" w:color="auto" w:fill="FFFFFF"/>
        </w:rPr>
        <w:t xml:space="preserve">i valorosi di capitan Fabio Franci, </w:t>
      </w:r>
      <w:r w:rsidRPr="003A52ED">
        <w:rPr>
          <w:rFonts w:ascii="Times New Roman" w:hAnsi="Times New Roman" w:cs="Times New Roman"/>
          <w:color w:val="222222"/>
          <w:sz w:val="24"/>
          <w:szCs w:val="24"/>
          <w:shd w:val="clear" w:color="auto" w:fill="FFFFFF"/>
        </w:rPr>
        <w:t>che ha</w:t>
      </w:r>
      <w:r>
        <w:rPr>
          <w:rFonts w:ascii="Times New Roman" w:hAnsi="Times New Roman" w:cs="Times New Roman"/>
          <w:color w:val="222222"/>
          <w:sz w:val="24"/>
          <w:szCs w:val="24"/>
          <w:shd w:val="clear" w:color="auto" w:fill="FFFFFF"/>
        </w:rPr>
        <w:t>nno</w:t>
      </w:r>
      <w:r w:rsidRPr="003A52ED">
        <w:rPr>
          <w:rFonts w:ascii="Times New Roman" w:hAnsi="Times New Roman" w:cs="Times New Roman"/>
          <w:color w:val="222222"/>
          <w:sz w:val="24"/>
          <w:szCs w:val="24"/>
          <w:shd w:val="clear" w:color="auto" w:fill="FFFFFF"/>
        </w:rPr>
        <w:t xml:space="preserve"> potuto alzare al cielo il Palio 2026 </w:t>
      </w:r>
      <w:r>
        <w:rPr>
          <w:rFonts w:ascii="Times New Roman" w:hAnsi="Times New Roman" w:cs="Times New Roman"/>
          <w:color w:val="222222"/>
          <w:sz w:val="24"/>
          <w:szCs w:val="24"/>
          <w:shd w:val="clear" w:color="auto" w:fill="FFFFFF"/>
        </w:rPr>
        <w:t xml:space="preserve">grazie a un </w:t>
      </w:r>
      <w:r w:rsidR="00DB0501">
        <w:rPr>
          <w:rFonts w:ascii="Times New Roman" w:hAnsi="Times New Roman" w:cs="Times New Roman"/>
          <w:color w:val="222222"/>
          <w:sz w:val="24"/>
          <w:szCs w:val="24"/>
          <w:shd w:val="clear" w:color="auto" w:fill="FFFFFF"/>
        </w:rPr>
        <w:t>bottino</w:t>
      </w:r>
      <w:r>
        <w:rPr>
          <w:rFonts w:ascii="Times New Roman" w:hAnsi="Times New Roman" w:cs="Times New Roman"/>
          <w:color w:val="222222"/>
          <w:sz w:val="24"/>
          <w:szCs w:val="24"/>
          <w:shd w:val="clear" w:color="auto" w:fill="FFFFFF"/>
        </w:rPr>
        <w:t xml:space="preserve"> di </w:t>
      </w:r>
      <w:r w:rsidRPr="00263366">
        <w:rPr>
          <w:rFonts w:ascii="Times New Roman" w:hAnsi="Times New Roman" w:cs="Times New Roman"/>
          <w:b/>
          <w:bCs/>
          <w:color w:val="222222"/>
          <w:sz w:val="24"/>
          <w:szCs w:val="24"/>
          <w:shd w:val="clear" w:color="auto" w:fill="FFFFFF"/>
        </w:rPr>
        <w:t>76 punti</w:t>
      </w:r>
      <w:r w:rsidRPr="003A52E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Un successo che è raddoppiato per i biancoazzurri </w:t>
      </w:r>
      <w:r w:rsidR="00735F89">
        <w:rPr>
          <w:rFonts w:ascii="Times New Roman" w:hAnsi="Times New Roman" w:cs="Times New Roman"/>
          <w:color w:val="000000"/>
          <w:sz w:val="24"/>
          <w:szCs w:val="24"/>
          <w:shd w:val="clear" w:color="auto" w:fill="FFFFFF"/>
        </w:rPr>
        <w:t>mediante</w:t>
      </w:r>
      <w:r>
        <w:rPr>
          <w:rFonts w:ascii="Times New Roman" w:hAnsi="Times New Roman" w:cs="Times New Roman"/>
          <w:color w:val="000000"/>
          <w:sz w:val="24"/>
          <w:szCs w:val="24"/>
          <w:shd w:val="clear" w:color="auto" w:fill="FFFFFF"/>
        </w:rPr>
        <w:t xml:space="preserve"> la performance da fuoriclasse di </w:t>
      </w:r>
      <w:r w:rsidRPr="00263366">
        <w:rPr>
          <w:rFonts w:ascii="Times New Roman" w:hAnsi="Times New Roman" w:cs="Times New Roman"/>
          <w:b/>
          <w:bCs/>
          <w:color w:val="000000"/>
          <w:sz w:val="24"/>
          <w:szCs w:val="24"/>
          <w:shd w:val="clear" w:color="auto" w:fill="FFFFFF"/>
        </w:rPr>
        <w:t>Alvaro Turchi</w:t>
      </w:r>
      <w:r>
        <w:rPr>
          <w:rFonts w:ascii="Times New Roman" w:hAnsi="Times New Roman" w:cs="Times New Roman"/>
          <w:color w:val="000000"/>
          <w:sz w:val="24"/>
          <w:szCs w:val="24"/>
          <w:shd w:val="clear" w:color="auto" w:fill="FFFFFF"/>
        </w:rPr>
        <w:t>, incoronato miglior realizzatore per i 22 punti da lui messi a segno.</w:t>
      </w:r>
    </w:p>
    <w:p w14:paraId="2453D486" w14:textId="77777777" w:rsidR="00CA2968" w:rsidRDefault="00CA2968" w:rsidP="00CA2968">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Se nella sfida principale la squadra delle Mura ha dominato sulle antagoniste, la contrada </w:t>
      </w:r>
      <w:r w:rsidRPr="00164718">
        <w:rPr>
          <w:rFonts w:ascii="Times New Roman" w:hAnsi="Times New Roman" w:cs="Times New Roman"/>
          <w:b/>
          <w:bCs/>
          <w:color w:val="222222"/>
          <w:sz w:val="24"/>
          <w:szCs w:val="24"/>
          <w:shd w:val="clear" w:color="auto" w:fill="FFFFFF"/>
        </w:rPr>
        <w:t>San Piero</w:t>
      </w:r>
      <w:r>
        <w:rPr>
          <w:rFonts w:ascii="Times New Roman" w:hAnsi="Times New Roman" w:cs="Times New Roman"/>
          <w:color w:val="222222"/>
          <w:sz w:val="24"/>
          <w:szCs w:val="24"/>
          <w:shd w:val="clear" w:color="auto" w:fill="FFFFFF"/>
        </w:rPr>
        <w:t xml:space="preserve"> ha prevalso nella </w:t>
      </w:r>
      <w:r w:rsidRPr="00164718">
        <w:rPr>
          <w:rFonts w:ascii="Times New Roman" w:hAnsi="Times New Roman" w:cs="Times New Roman"/>
          <w:b/>
          <w:bCs/>
          <w:color w:val="222222"/>
          <w:sz w:val="24"/>
          <w:szCs w:val="24"/>
          <w:shd w:val="clear" w:color="auto" w:fill="FFFFFF"/>
        </w:rPr>
        <w:t>Contesa delle Pecore</w:t>
      </w:r>
      <w:r>
        <w:rPr>
          <w:rFonts w:ascii="Times New Roman" w:hAnsi="Times New Roman" w:cs="Times New Roman"/>
          <w:color w:val="222222"/>
          <w:sz w:val="24"/>
          <w:szCs w:val="24"/>
          <w:shd w:val="clear" w:color="auto" w:fill="FFFFFF"/>
        </w:rPr>
        <w:t xml:space="preserve">, la passeggiata con pecore senza guinzaglio da Piazza Dante a Piazza Pio II che ha preceduto il Gioco, domenica mattina. Sabato sera, invece, nel </w:t>
      </w:r>
      <w:r w:rsidRPr="00164718">
        <w:rPr>
          <w:rFonts w:ascii="Times New Roman" w:hAnsi="Times New Roman" w:cs="Times New Roman"/>
          <w:b/>
          <w:bCs/>
          <w:color w:val="222222"/>
          <w:sz w:val="24"/>
          <w:szCs w:val="24"/>
          <w:shd w:val="clear" w:color="auto" w:fill="FFFFFF"/>
        </w:rPr>
        <w:t>Cacio al Fuso junior</w:t>
      </w:r>
      <w:r>
        <w:rPr>
          <w:rFonts w:ascii="Times New Roman" w:hAnsi="Times New Roman" w:cs="Times New Roman"/>
          <w:color w:val="222222"/>
          <w:sz w:val="24"/>
          <w:szCs w:val="24"/>
          <w:shd w:val="clear" w:color="auto" w:fill="FFFFFF"/>
        </w:rPr>
        <w:t xml:space="preserve"> il </w:t>
      </w:r>
      <w:r w:rsidRPr="00164718">
        <w:rPr>
          <w:rFonts w:ascii="Times New Roman" w:hAnsi="Times New Roman" w:cs="Times New Roman"/>
          <w:b/>
          <w:bCs/>
          <w:color w:val="222222"/>
          <w:sz w:val="24"/>
          <w:szCs w:val="24"/>
          <w:shd w:val="clear" w:color="auto" w:fill="FFFFFF"/>
        </w:rPr>
        <w:t>Casello</w:t>
      </w:r>
      <w:r>
        <w:rPr>
          <w:rFonts w:ascii="Times New Roman" w:hAnsi="Times New Roman" w:cs="Times New Roman"/>
          <w:color w:val="222222"/>
          <w:sz w:val="24"/>
          <w:szCs w:val="24"/>
          <w:shd w:val="clear" w:color="auto" w:fill="FFFFFF"/>
        </w:rPr>
        <w:t xml:space="preserve"> ha fatto suo il primato con un punteggio di 68 e la miglior prova da lanciatore riconosciuta a </w:t>
      </w:r>
      <w:r w:rsidRPr="00164718">
        <w:rPr>
          <w:rFonts w:ascii="Times New Roman" w:hAnsi="Times New Roman" w:cs="Times New Roman"/>
          <w:b/>
          <w:bCs/>
          <w:color w:val="222222"/>
          <w:sz w:val="24"/>
          <w:szCs w:val="24"/>
          <w:shd w:val="clear" w:color="auto" w:fill="FFFFFF"/>
        </w:rPr>
        <w:t>Khalil Kandoussi</w:t>
      </w:r>
      <w:r>
        <w:rPr>
          <w:rFonts w:ascii="Times New Roman" w:hAnsi="Times New Roman" w:cs="Times New Roman"/>
          <w:color w:val="222222"/>
          <w:sz w:val="24"/>
          <w:szCs w:val="24"/>
          <w:shd w:val="clear" w:color="auto" w:fill="FFFFFF"/>
        </w:rPr>
        <w:t xml:space="preserve"> (24 punti, Le Mura).</w:t>
      </w:r>
    </w:p>
    <w:p w14:paraId="74A89844" w14:textId="77777777" w:rsidR="00937DAA" w:rsidRDefault="00937DAA" w:rsidP="00CA2968">
      <w:pPr>
        <w:rPr>
          <w:rFonts w:ascii="Times New Roman" w:hAnsi="Times New Roman" w:cs="Times New Roman"/>
          <w:color w:val="222222"/>
          <w:sz w:val="24"/>
          <w:szCs w:val="24"/>
          <w:shd w:val="clear" w:color="auto" w:fill="FFFFFF"/>
        </w:rPr>
      </w:pPr>
    </w:p>
    <w:p w14:paraId="3F0CDEF6" w14:textId="4D876FAC" w:rsidR="00CA2968" w:rsidRDefault="00CA2968" w:rsidP="00CA2968">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Tre gare avvincenti e un mix di emozioni hanno scandito quindi gli ultimi capitoli della 64ª edizione della </w:t>
      </w:r>
      <w:r w:rsidRPr="00444473">
        <w:rPr>
          <w:rFonts w:ascii="Times New Roman" w:hAnsi="Times New Roman" w:cs="Times New Roman"/>
          <w:b/>
          <w:bCs/>
          <w:color w:val="222222"/>
          <w:sz w:val="24"/>
          <w:szCs w:val="24"/>
          <w:shd w:val="clear" w:color="auto" w:fill="FFFFFF"/>
        </w:rPr>
        <w:t>Festa del Cacio di Pienza</w:t>
      </w:r>
      <w:r w:rsidR="00937DAA">
        <w:rPr>
          <w:rFonts w:ascii="Times New Roman" w:hAnsi="Times New Roman" w:cs="Times New Roman"/>
          <w:color w:val="222222"/>
          <w:sz w:val="24"/>
          <w:szCs w:val="24"/>
          <w:shd w:val="clear" w:color="auto" w:fill="FFFFFF"/>
        </w:rPr>
        <w:t xml:space="preserve">. Anche quest’anno, grazie all’impegno della </w:t>
      </w:r>
      <w:r w:rsidR="00937DAA" w:rsidRPr="00937DAA">
        <w:rPr>
          <w:rFonts w:ascii="Times New Roman" w:hAnsi="Times New Roman" w:cs="Times New Roman"/>
          <w:b/>
          <w:bCs/>
          <w:color w:val="222222"/>
          <w:sz w:val="24"/>
          <w:szCs w:val="24"/>
          <w:shd w:val="clear" w:color="auto" w:fill="FFFFFF"/>
        </w:rPr>
        <w:t>Pro Loco</w:t>
      </w:r>
      <w:r w:rsidR="00937DAA">
        <w:rPr>
          <w:rFonts w:ascii="Times New Roman" w:hAnsi="Times New Roman" w:cs="Times New Roman"/>
          <w:color w:val="222222"/>
          <w:sz w:val="24"/>
          <w:szCs w:val="24"/>
          <w:shd w:val="clear" w:color="auto" w:fill="FFFFFF"/>
        </w:rPr>
        <w:t xml:space="preserve">, affezionatissima all’evento di cui è organizzatrice da sempre, e </w:t>
      </w:r>
      <w:r w:rsidR="00937DAA" w:rsidRPr="00735F89">
        <w:rPr>
          <w:rFonts w:ascii="Times New Roman" w:hAnsi="Times New Roman" w:cs="Times New Roman"/>
          <w:color w:val="222222"/>
          <w:sz w:val="24"/>
          <w:szCs w:val="24"/>
          <w:shd w:val="clear" w:color="auto" w:fill="FFFFFF"/>
        </w:rPr>
        <w:t>dell’</w:t>
      </w:r>
      <w:r w:rsidR="00937DAA" w:rsidRPr="00937DAA">
        <w:rPr>
          <w:rFonts w:ascii="Times New Roman" w:hAnsi="Times New Roman" w:cs="Times New Roman"/>
          <w:b/>
          <w:bCs/>
          <w:color w:val="222222"/>
          <w:sz w:val="24"/>
          <w:szCs w:val="24"/>
          <w:shd w:val="clear" w:color="auto" w:fill="FFFFFF"/>
        </w:rPr>
        <w:t xml:space="preserve">Associazione Musici e Sbandieratori </w:t>
      </w:r>
      <w:r w:rsidR="00937DAA">
        <w:rPr>
          <w:rFonts w:ascii="Times New Roman" w:hAnsi="Times New Roman" w:cs="Times New Roman"/>
          <w:color w:val="222222"/>
          <w:sz w:val="24"/>
          <w:szCs w:val="24"/>
          <w:shd w:val="clear" w:color="auto" w:fill="FFFFFF"/>
        </w:rPr>
        <w:t xml:space="preserve">con lo </w:t>
      </w:r>
      <w:r w:rsidR="00937DAA" w:rsidRPr="00937DAA">
        <w:rPr>
          <w:rFonts w:ascii="Times New Roman" w:hAnsi="Times New Roman" w:cs="Times New Roman"/>
          <w:b/>
          <w:bCs/>
          <w:color w:val="222222"/>
          <w:sz w:val="24"/>
          <w:szCs w:val="24"/>
          <w:shd w:val="clear" w:color="auto" w:fill="FFFFFF"/>
        </w:rPr>
        <w:t>Spazio Giovani</w:t>
      </w:r>
      <w:r w:rsidR="00937DAA">
        <w:rPr>
          <w:rFonts w:ascii="Times New Roman" w:hAnsi="Times New Roman" w:cs="Times New Roman"/>
          <w:color w:val="222222"/>
          <w:sz w:val="24"/>
          <w:szCs w:val="24"/>
          <w:shd w:val="clear" w:color="auto" w:fill="FFFFFF"/>
        </w:rPr>
        <w:t xml:space="preserve">, il sapore buono della tradizione ha incontrato la voglia della comunità di raccontarsi. Uno sforzo che si è tradotto nel coinvolgimento di decine di volontari di tutte le generazioni e </w:t>
      </w:r>
      <w:r w:rsidR="00735F89">
        <w:rPr>
          <w:rFonts w:ascii="Times New Roman" w:hAnsi="Times New Roman" w:cs="Times New Roman"/>
          <w:color w:val="222222"/>
          <w:sz w:val="24"/>
          <w:szCs w:val="24"/>
          <w:shd w:val="clear" w:color="auto" w:fill="FFFFFF"/>
        </w:rPr>
        <w:t>nella</w:t>
      </w:r>
      <w:r w:rsidR="00937DAA">
        <w:rPr>
          <w:rFonts w:ascii="Times New Roman" w:hAnsi="Times New Roman" w:cs="Times New Roman"/>
          <w:color w:val="222222"/>
          <w:sz w:val="24"/>
          <w:szCs w:val="24"/>
          <w:shd w:val="clear" w:color="auto" w:fill="FFFFFF"/>
        </w:rPr>
        <w:t xml:space="preserve"> collaborazione molto stretta fra le varie anime dell’associazionismo di Pienza e le attività economiche del territorio.</w:t>
      </w:r>
    </w:p>
    <w:p w14:paraId="3A1336B6" w14:textId="77777777" w:rsidR="00CA2968" w:rsidRDefault="00CA2968" w:rsidP="00CA2968">
      <w:pPr>
        <w:rPr>
          <w:rFonts w:ascii="Times New Roman" w:hAnsi="Times New Roman" w:cs="Times New Roman"/>
          <w:color w:val="222222"/>
          <w:sz w:val="24"/>
          <w:szCs w:val="24"/>
          <w:shd w:val="clear" w:color="auto" w:fill="FFFFFF"/>
        </w:rPr>
      </w:pPr>
    </w:p>
    <w:p w14:paraId="6BD26BBD" w14:textId="0E26B74A" w:rsidR="00CA2968" w:rsidRDefault="00CA2968" w:rsidP="00CA2968">
      <w:pPr>
        <w:rPr>
          <w:rFonts w:ascii="Times New Roman" w:hAnsi="Times New Roman" w:cs="Times New Roman"/>
          <w:color w:val="222222"/>
          <w:sz w:val="24"/>
          <w:szCs w:val="24"/>
          <w:shd w:val="clear" w:color="auto" w:fill="FFFFFF"/>
        </w:rPr>
      </w:pPr>
      <w:r w:rsidRPr="00822216">
        <w:rPr>
          <w:rFonts w:ascii="Times New Roman" w:hAnsi="Times New Roman" w:cs="Times New Roman"/>
          <w:color w:val="222222"/>
          <w:sz w:val="24"/>
          <w:szCs w:val="24"/>
          <w:shd w:val="clear" w:color="auto" w:fill="FFFFFF"/>
        </w:rPr>
        <w:t>“</w:t>
      </w:r>
      <w:r w:rsidRPr="00444473">
        <w:rPr>
          <w:rFonts w:ascii="Times New Roman" w:hAnsi="Times New Roman" w:cs="Times New Roman"/>
          <w:i/>
          <w:iCs/>
          <w:color w:val="222222"/>
          <w:sz w:val="24"/>
          <w:szCs w:val="24"/>
          <w:shd w:val="clear" w:color="auto" w:fill="FFFFFF"/>
        </w:rPr>
        <w:t>La Festa del Cacio è l’appuntamento che più di ogni altro incarna l'anima, la storia e l'identità profonda di Pienza</w:t>
      </w:r>
      <w:r w:rsidRPr="00822216">
        <w:rPr>
          <w:rFonts w:ascii="Times New Roman" w:hAnsi="Times New Roman" w:cs="Times New Roman"/>
          <w:color w:val="222222"/>
          <w:sz w:val="24"/>
          <w:szCs w:val="24"/>
          <w:shd w:val="clear" w:color="auto" w:fill="FFFFFF"/>
        </w:rPr>
        <w:t xml:space="preserve"> – dichiara il sindaco </w:t>
      </w:r>
      <w:r w:rsidRPr="00822216">
        <w:rPr>
          <w:rFonts w:ascii="Times New Roman" w:hAnsi="Times New Roman" w:cs="Times New Roman"/>
          <w:b/>
          <w:bCs/>
          <w:color w:val="222222"/>
          <w:sz w:val="24"/>
          <w:szCs w:val="24"/>
          <w:shd w:val="clear" w:color="auto" w:fill="FFFFFF"/>
        </w:rPr>
        <w:t>Manolo Garosi</w:t>
      </w:r>
      <w:r w:rsidRPr="00822216">
        <w:rPr>
          <w:rFonts w:ascii="Times New Roman" w:hAnsi="Times New Roman" w:cs="Times New Roman"/>
          <w:color w:val="222222"/>
          <w:sz w:val="24"/>
          <w:szCs w:val="24"/>
          <w:shd w:val="clear" w:color="auto" w:fill="FFFFFF"/>
        </w:rPr>
        <w:t xml:space="preserve"> – </w:t>
      </w:r>
      <w:r w:rsidRPr="00444473">
        <w:rPr>
          <w:rFonts w:ascii="Times New Roman" w:hAnsi="Times New Roman" w:cs="Times New Roman"/>
          <w:i/>
          <w:iCs/>
          <w:color w:val="222222"/>
          <w:sz w:val="24"/>
          <w:szCs w:val="24"/>
          <w:shd w:val="clear" w:color="auto" w:fill="FFFFFF"/>
        </w:rPr>
        <w:t>Questa festa non è semplicemente una vetrina per il nostro straordinario Pecorino. È prima di tutto la celebrazione della nostra memoria storica. Una tradizione antica, legata a doppio filo alle nostre radici contadine, che attraversa le epoche e si rinnova di generazione in generazione, unendo rioni e famiglie in un racconto collettivo immutato nel tempo</w:t>
      </w:r>
      <w:r w:rsidRPr="00822216">
        <w:rPr>
          <w:rFonts w:ascii="Times New Roman" w:hAnsi="Times New Roman" w:cs="Times New Roman"/>
          <w:color w:val="222222"/>
          <w:sz w:val="24"/>
          <w:szCs w:val="24"/>
          <w:shd w:val="clear" w:color="auto" w:fill="FFFFFF"/>
        </w:rPr>
        <w:t>”.</w:t>
      </w:r>
    </w:p>
    <w:p w14:paraId="7E525D2F" w14:textId="77777777" w:rsidR="00CA2968" w:rsidRPr="00822216" w:rsidRDefault="00CA2968" w:rsidP="00CA2968">
      <w:pPr>
        <w:rPr>
          <w:rFonts w:ascii="Times New Roman" w:hAnsi="Times New Roman" w:cs="Times New Roman"/>
          <w:color w:val="222222"/>
          <w:sz w:val="24"/>
          <w:szCs w:val="24"/>
          <w:shd w:val="clear" w:color="auto" w:fill="FFFFFF"/>
        </w:rPr>
      </w:pPr>
    </w:p>
    <w:p w14:paraId="027C32D7" w14:textId="38CDC2F8" w:rsidR="00CA2968" w:rsidRDefault="00CA2968" w:rsidP="00CA2968">
      <w:pPr>
        <w:rPr>
          <w:rFonts w:ascii="Times New Roman" w:hAnsi="Times New Roman" w:cs="Times New Roman"/>
          <w:color w:val="222222"/>
          <w:sz w:val="24"/>
          <w:szCs w:val="24"/>
          <w:shd w:val="clear" w:color="auto" w:fill="FFFFFF"/>
        </w:rPr>
      </w:pPr>
      <w:r w:rsidRPr="00822216">
        <w:rPr>
          <w:rFonts w:ascii="Times New Roman" w:hAnsi="Times New Roman" w:cs="Times New Roman"/>
          <w:color w:val="222222"/>
          <w:sz w:val="24"/>
          <w:szCs w:val="24"/>
          <w:shd w:val="clear" w:color="auto" w:fill="FFFFFF"/>
        </w:rPr>
        <w:t>“</w:t>
      </w:r>
      <w:r w:rsidRPr="00444473">
        <w:rPr>
          <w:rFonts w:ascii="Times New Roman" w:hAnsi="Times New Roman" w:cs="Times New Roman"/>
          <w:i/>
          <w:iCs/>
          <w:color w:val="222222"/>
          <w:sz w:val="24"/>
          <w:szCs w:val="24"/>
          <w:shd w:val="clear" w:color="auto" w:fill="FFFFFF"/>
        </w:rPr>
        <w:t xml:space="preserve">Quest'anno la nostra storica manifestazione assume un valore ancora più alto e universale. Celebriamo infatti con orgoglio l'appartenenza della nostra comunità e del nostro tradizionale Gioco del Cacio al Fuso alla grande rete del Tocatì </w:t>
      </w:r>
      <w:r>
        <w:rPr>
          <w:rFonts w:ascii="Times New Roman" w:hAnsi="Times New Roman" w:cs="Times New Roman"/>
          <w:i/>
          <w:iCs/>
          <w:color w:val="222222"/>
          <w:sz w:val="24"/>
          <w:szCs w:val="24"/>
          <w:shd w:val="clear" w:color="auto" w:fill="FFFFFF"/>
        </w:rPr>
        <w:t>–</w:t>
      </w:r>
      <w:r w:rsidRPr="00444473">
        <w:rPr>
          <w:rFonts w:ascii="Times New Roman" w:hAnsi="Times New Roman" w:cs="Times New Roman"/>
          <w:i/>
          <w:iCs/>
          <w:color w:val="222222"/>
          <w:sz w:val="24"/>
          <w:szCs w:val="24"/>
          <w:shd w:val="clear" w:color="auto" w:fill="FFFFFF"/>
        </w:rPr>
        <w:t xml:space="preserve"> Festival Internazionale dei Giochi in Strada, e la preziosa sinergia con l'Associazione Giochi Antichi (AGA). Essere parte di questo percorso ci inserisce all'interno di un circuito di salvaguardia d'eccellenza, riconosciuto dall'UNESCO come Buona Pratica per la tutela del Patrimonio Culturale Immateriale. Questa alleanza non fa che consolidare il valore storico del nostro gioco, inteso non solo come sfida, ma come espressione di cultura in movimento, coesione sociale e memoria viva</w:t>
      </w:r>
      <w:r w:rsidRPr="00822216">
        <w:rPr>
          <w:rFonts w:ascii="Times New Roman" w:hAnsi="Times New Roman" w:cs="Times New Roman"/>
          <w:color w:val="222222"/>
          <w:sz w:val="24"/>
          <w:szCs w:val="24"/>
          <w:shd w:val="clear" w:color="auto" w:fill="FFFFFF"/>
        </w:rPr>
        <w:t>”.</w:t>
      </w:r>
    </w:p>
    <w:p w14:paraId="48BD7757" w14:textId="77777777" w:rsidR="00CA2968" w:rsidRPr="00822216" w:rsidRDefault="00CA2968" w:rsidP="00CA2968">
      <w:pPr>
        <w:rPr>
          <w:rFonts w:ascii="Times New Roman" w:hAnsi="Times New Roman" w:cs="Times New Roman"/>
          <w:color w:val="222222"/>
          <w:sz w:val="24"/>
          <w:szCs w:val="24"/>
          <w:shd w:val="clear" w:color="auto" w:fill="FFFFFF"/>
        </w:rPr>
      </w:pPr>
    </w:p>
    <w:p w14:paraId="25EA6A87" w14:textId="27B21EA7" w:rsidR="000D09AE" w:rsidRPr="00735F89" w:rsidRDefault="00CA2968" w:rsidP="00735F89">
      <w:pPr>
        <w:rPr>
          <w:rFonts w:ascii="Times New Roman" w:hAnsi="Times New Roman" w:cs="Times New Roman"/>
          <w:color w:val="222222"/>
          <w:sz w:val="24"/>
          <w:szCs w:val="24"/>
          <w:shd w:val="clear" w:color="auto" w:fill="FFFFFF"/>
        </w:rPr>
      </w:pPr>
      <w:r w:rsidRPr="00822216">
        <w:rPr>
          <w:rFonts w:ascii="Times New Roman" w:hAnsi="Times New Roman" w:cs="Times New Roman"/>
          <w:color w:val="222222"/>
          <w:sz w:val="24"/>
          <w:szCs w:val="24"/>
          <w:shd w:val="clear" w:color="auto" w:fill="FFFFFF"/>
        </w:rPr>
        <w:t>“</w:t>
      </w:r>
      <w:r w:rsidRPr="00F14A73">
        <w:rPr>
          <w:rFonts w:ascii="Times New Roman" w:hAnsi="Times New Roman" w:cs="Times New Roman"/>
          <w:i/>
          <w:iCs/>
          <w:color w:val="222222"/>
          <w:sz w:val="24"/>
          <w:szCs w:val="24"/>
          <w:shd w:val="clear" w:color="auto" w:fill="FFFFFF"/>
        </w:rPr>
        <w:t>Con la Festa del Cacio 2026 ormai alle spalle, il mio ringraziamento più sincero va alla Pro Loco di Pienza, ai volontari e alle nostre sei contrade – Casello, Le Mura, Prato, Gozzante, Case Nuove e San Piero – che con passione mantengono vivo questo immenso patrimonio. E invito già tutti alla prossima edizione, per vivere appieno questa settimana speciale per la nostra città, tra sapori autentici, mostre storiche e tradizioni protette. Un evento capace di essere per tutti una festa di condivisione, accoglienza e sano spirito di appartenenza</w:t>
      </w:r>
      <w:r w:rsidRPr="00822216">
        <w:rPr>
          <w:rFonts w:ascii="Times New Roman" w:hAnsi="Times New Roman" w:cs="Times New Roman"/>
          <w:color w:val="222222"/>
          <w:sz w:val="24"/>
          <w:szCs w:val="24"/>
          <w:shd w:val="clear" w:color="auto" w:fill="FFFFFF"/>
        </w:rPr>
        <w:t>”.</w:t>
      </w:r>
    </w:p>
    <w:sectPr w:rsidR="000D09AE" w:rsidRPr="00735F89">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74247" w14:textId="77777777" w:rsidR="005D795F" w:rsidRDefault="005D795F">
      <w:pPr>
        <w:spacing w:line="240" w:lineRule="auto"/>
      </w:pPr>
      <w:r>
        <w:separator/>
      </w:r>
    </w:p>
  </w:endnote>
  <w:endnote w:type="continuationSeparator" w:id="0">
    <w:p w14:paraId="2F441979" w14:textId="77777777" w:rsidR="005D795F" w:rsidRDefault="005D79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1" w:fontKey="{62BED496-484B-4D01-BDCA-DFBB3A9A2765}"/>
  </w:font>
  <w:font w:name="Cambria">
    <w:panose1 w:val="02040503050406030204"/>
    <w:charset w:val="00"/>
    <w:family w:val="roman"/>
    <w:pitch w:val="variable"/>
    <w:sig w:usb0="E00006FF" w:usb1="420024FF" w:usb2="02000000" w:usb3="00000000" w:csb0="0000019F" w:csb1="00000000"/>
    <w:embedRegular r:id="rId2" w:fontKey="{A49DE3E8-81B8-43EC-A124-989C404EF8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43C6" w14:textId="77777777" w:rsidR="000D09AE" w:rsidRDefault="005D795F">
    <w:pPr>
      <w:shd w:val="clear" w:color="auto" w:fill="FFFFFF"/>
      <w:spacing w:line="414" w:lineRule="auto"/>
      <w:jc w:val="both"/>
      <w:rPr>
        <w:rFonts w:ascii="Times New Roman" w:eastAsia="Times New Roman" w:hAnsi="Times New Roman" w:cs="Times New Roman"/>
        <w:color w:val="0000FF"/>
        <w:sz w:val="15"/>
        <w:szCs w:val="15"/>
        <w:highlight w:val="white"/>
      </w:rPr>
    </w:pPr>
    <w:hyperlink r:id="rId1">
      <w:r w:rsidR="00D9000C">
        <w:rPr>
          <w:rFonts w:ascii="Times New Roman" w:eastAsia="Times New Roman" w:hAnsi="Times New Roman" w:cs="Times New Roman"/>
          <w:color w:val="0000FF"/>
          <w:sz w:val="15"/>
          <w:szCs w:val="15"/>
          <w:highlight w:val="white"/>
          <w:u w:val="single"/>
        </w:rPr>
        <w:t>Servizio Associato Comunicazione</w:t>
      </w:r>
      <w:r w:rsidR="00D9000C">
        <w:rPr>
          <w:rFonts w:ascii="Times New Roman" w:eastAsia="Times New Roman" w:hAnsi="Times New Roman" w:cs="Times New Roman"/>
          <w:color w:val="0000FF"/>
          <w:sz w:val="15"/>
          <w:szCs w:val="15"/>
          <w:highlight w:val="white"/>
          <w:u w:val="single"/>
        </w:rPr>
        <w:br/>
      </w:r>
    </w:hyperlink>
    <w:r w:rsidR="00D9000C">
      <w:rPr>
        <w:rFonts w:ascii="Times New Roman" w:eastAsia="Times New Roman" w:hAnsi="Times New Roman" w:cs="Times New Roman"/>
        <w:b/>
        <w:bCs/>
        <w:color w:val="0000FF"/>
        <w:sz w:val="15"/>
        <w:szCs w:val="15"/>
        <w:highlight w:val="white"/>
      </w:rPr>
      <w:t>Unione Comuni Valdichiana Senese</w:t>
    </w:r>
    <w:r w:rsidR="00D9000C">
      <w:rPr>
        <w:rFonts w:ascii="Times New Roman" w:eastAsia="Times New Roman" w:hAnsi="Times New Roman" w:cs="Times New Roman"/>
        <w:b/>
        <w:bCs/>
        <w:color w:val="0000FF"/>
        <w:sz w:val="15"/>
        <w:szCs w:val="15"/>
        <w:highlight w:val="white"/>
      </w:rPr>
      <w:br/>
    </w:r>
    <w:r w:rsidR="00D9000C">
      <w:rPr>
        <w:rFonts w:ascii="Times New Roman" w:eastAsia="Times New Roman" w:hAnsi="Times New Roman" w:cs="Times New Roman"/>
        <w:color w:val="0000FF"/>
        <w:sz w:val="15"/>
        <w:szCs w:val="15"/>
        <w:highlight w:val="white"/>
      </w:rPr>
      <w:t>Corso Garibaldi, 10 - 53047 Sarteano (Siena)</w:t>
    </w:r>
    <w:r w:rsidR="00D9000C">
      <w:rPr>
        <w:rFonts w:ascii="Times New Roman" w:eastAsia="Times New Roman" w:hAnsi="Times New Roman" w:cs="Times New Roman"/>
        <w:color w:val="0000FF"/>
        <w:sz w:val="15"/>
        <w:szCs w:val="15"/>
        <w:highlight w:val="white"/>
      </w:rPr>
      <w:br/>
      <w:t xml:space="preserve">Sito web: </w:t>
    </w:r>
    <w:hyperlink r:id="rId2">
      <w:r w:rsidR="00D9000C">
        <w:rPr>
          <w:rFonts w:ascii="Times New Roman" w:eastAsia="Times New Roman" w:hAnsi="Times New Roman" w:cs="Times New Roman"/>
          <w:color w:val="0000FF"/>
          <w:sz w:val="15"/>
          <w:szCs w:val="15"/>
          <w:highlight w:val="white"/>
          <w:u w:val="single"/>
        </w:rPr>
        <w:t>www.unionecomuni.valdichiana.si.it</w:t>
      </w:r>
      <w:r w:rsidR="00D9000C">
        <w:rPr>
          <w:rFonts w:ascii="Times New Roman" w:eastAsia="Times New Roman" w:hAnsi="Times New Roman" w:cs="Times New Roman"/>
          <w:color w:val="0000FF"/>
          <w:sz w:val="15"/>
          <w:szCs w:val="15"/>
          <w:highlight w:val="white"/>
          <w:u w:val="single"/>
        </w:rPr>
        <w:br/>
      </w:r>
    </w:hyperlink>
    <w:r w:rsidR="00D9000C">
      <w:rPr>
        <w:rFonts w:ascii="Times New Roman" w:eastAsia="Times New Roman" w:hAnsi="Times New Roman" w:cs="Times New Roman"/>
        <w:color w:val="0000FF"/>
        <w:sz w:val="15"/>
        <w:szCs w:val="15"/>
        <w:highlight w:val="white"/>
      </w:rPr>
      <w:t xml:space="preserve">Seguici sui social: </w:t>
    </w:r>
    <w:hyperlink r:id="rId3">
      <w:r w:rsidR="00D9000C">
        <w:rPr>
          <w:rFonts w:ascii="Times New Roman" w:eastAsia="Times New Roman" w:hAnsi="Times New Roman" w:cs="Times New Roman"/>
          <w:color w:val="0000FF"/>
          <w:sz w:val="15"/>
          <w:szCs w:val="15"/>
          <w:highlight w:val="white"/>
          <w:u w:val="single"/>
        </w:rPr>
        <w:t>Facebook</w:t>
      </w:r>
    </w:hyperlink>
    <w:r w:rsidR="00D9000C">
      <w:rPr>
        <w:rFonts w:ascii="Times New Roman" w:eastAsia="Times New Roman" w:hAnsi="Times New Roman" w:cs="Times New Roman"/>
        <w:color w:val="0000FF"/>
        <w:sz w:val="15"/>
        <w:szCs w:val="15"/>
        <w:highlight w:val="white"/>
      </w:rPr>
      <w:t xml:space="preserve"> / </w:t>
    </w:r>
    <w:hyperlink r:id="rId4">
      <w:r w:rsidR="00D9000C">
        <w:rPr>
          <w:rFonts w:ascii="Times New Roman" w:eastAsia="Times New Roman" w:hAnsi="Times New Roman" w:cs="Times New Roman"/>
          <w:color w:val="1155CC"/>
          <w:sz w:val="15"/>
          <w:szCs w:val="15"/>
          <w:highlight w:val="white"/>
          <w:u w:val="single"/>
        </w:rPr>
        <w:t>X</w:t>
      </w:r>
    </w:hyperlink>
    <w:hyperlink r:id="rId5">
      <w:r w:rsidR="00D9000C">
        <w:rPr>
          <w:rFonts w:ascii="Times New Roman" w:eastAsia="Times New Roman" w:hAnsi="Times New Roman" w:cs="Times New Roman"/>
          <w:color w:val="0000FF"/>
          <w:sz w:val="15"/>
          <w:szCs w:val="15"/>
          <w:highlight w:val="white"/>
          <w:u w:val="single"/>
        </w:rPr>
        <w:t xml:space="preserve"> </w:t>
      </w:r>
    </w:hyperlink>
    <w:r w:rsidR="00D9000C">
      <w:rPr>
        <w:rFonts w:ascii="Times New Roman" w:eastAsia="Times New Roman" w:hAnsi="Times New Roman" w:cs="Times New Roman"/>
        <w:color w:val="0000FF"/>
        <w:sz w:val="15"/>
        <w:szCs w:val="15"/>
        <w:highlight w:val="white"/>
      </w:rPr>
      <w:t xml:space="preserve">/ </w:t>
    </w:r>
    <w:hyperlink r:id="rId6">
      <w:r w:rsidR="00D9000C">
        <w:rPr>
          <w:rFonts w:ascii="Times New Roman" w:eastAsia="Times New Roman" w:hAnsi="Times New Roman" w:cs="Times New Roman"/>
          <w:color w:val="0000FF"/>
          <w:sz w:val="15"/>
          <w:szCs w:val="15"/>
          <w:highlight w:val="white"/>
          <w:u w:val="single"/>
        </w:rPr>
        <w:t>YouTube</w:t>
      </w:r>
    </w:hyperlink>
    <w:r w:rsidR="00D9000C">
      <w:rPr>
        <w:rFonts w:ascii="Times New Roman" w:eastAsia="Times New Roman" w:hAnsi="Times New Roman" w:cs="Times New Roman"/>
        <w:color w:val="0000FF"/>
        <w:sz w:val="15"/>
        <w:szCs w:val="15"/>
        <w:highlight w:val="white"/>
      </w:rPr>
      <w:t xml:space="preserve"> / </w:t>
    </w:r>
    <w:hyperlink r:id="rId7">
      <w:r w:rsidR="00D9000C">
        <w:rPr>
          <w:rFonts w:ascii="Times New Roman" w:eastAsia="Times New Roman" w:hAnsi="Times New Roman" w:cs="Times New Roman"/>
          <w:color w:val="0000FF"/>
          <w:sz w:val="15"/>
          <w:szCs w:val="15"/>
          <w:highlight w:val="white"/>
          <w:u w:val="single"/>
        </w:rPr>
        <w:t>Instagram</w:t>
      </w:r>
      <w:r w:rsidR="00D9000C">
        <w:rPr>
          <w:rFonts w:ascii="Times New Roman" w:eastAsia="Times New Roman" w:hAnsi="Times New Roman" w:cs="Times New Roman"/>
          <w:color w:val="0000FF"/>
          <w:sz w:val="15"/>
          <w:szCs w:val="15"/>
          <w:highlight w:val="white"/>
          <w:u w:val="single"/>
        </w:rPr>
        <w:br/>
      </w:r>
    </w:hyperlink>
    <w:r w:rsidR="00D9000C">
      <w:rPr>
        <w:rFonts w:ascii="Times New Roman" w:eastAsia="Times New Roman" w:hAnsi="Times New Roman" w:cs="Times New Roman"/>
        <w:color w:val="0000FF"/>
        <w:sz w:val="15"/>
        <w:szCs w:val="15"/>
        <w:highlight w:val="white"/>
      </w:rPr>
      <w:t>Email redazione: comunicazione@unionecomuni.valdichiana.si.it</w:t>
    </w:r>
  </w:p>
  <w:p w14:paraId="47A9EF47" w14:textId="77777777" w:rsidR="000D09AE" w:rsidRDefault="00D9000C">
    <w:pPr>
      <w:shd w:val="clear" w:color="auto" w:fill="FFFFFF"/>
      <w:spacing w:line="338" w:lineRule="auto"/>
      <w:jc w:val="both"/>
      <w:rPr>
        <w:rFonts w:ascii="Times New Roman" w:eastAsia="Times New Roman" w:hAnsi="Times New Roman" w:cs="Times New Roman"/>
        <w:color w:val="0000FF"/>
        <w:sz w:val="15"/>
        <w:szCs w:val="15"/>
        <w:highlight w:val="white"/>
      </w:rPr>
    </w:pPr>
    <w:r>
      <w:rPr>
        <w:rFonts w:ascii="Times New Roman" w:eastAsia="Times New Roman" w:hAnsi="Times New Roman" w:cs="Times New Roman"/>
        <w:color w:val="0000FF"/>
        <w:sz w:val="15"/>
        <w:szCs w:val="15"/>
        <w:highlight w:val="white"/>
      </w:rPr>
      <w:t>Alessio Banini – Telefono (+39) 3489143500 – Email: a.banini@unionecomuni.valdichiana.si.it</w:t>
    </w:r>
  </w:p>
  <w:p w14:paraId="5D4D4371" w14:textId="77777777" w:rsidR="000D09AE" w:rsidRDefault="00D9000C">
    <w:pPr>
      <w:shd w:val="clear" w:color="auto" w:fill="FFFFFF"/>
      <w:spacing w:line="338" w:lineRule="auto"/>
      <w:jc w:val="both"/>
      <w:rPr>
        <w:rFonts w:ascii="Times New Roman" w:eastAsia="Times New Roman" w:hAnsi="Times New Roman" w:cs="Times New Roman"/>
        <w:color w:val="0000FF"/>
        <w:sz w:val="15"/>
        <w:szCs w:val="15"/>
        <w:highlight w:val="white"/>
      </w:rPr>
    </w:pPr>
    <w:r>
      <w:rPr>
        <w:rFonts w:ascii="Times New Roman" w:eastAsia="Times New Roman" w:hAnsi="Times New Roman" w:cs="Times New Roman"/>
        <w:color w:val="0000FF"/>
        <w:sz w:val="15"/>
        <w:szCs w:val="15"/>
        <w:highlight w:val="white"/>
      </w:rPr>
      <w:t>Chiara Cacace – Telefono (+39) 3383954518 – Email: c.cacace@unionecomuni.valdichiana.si.it</w:t>
    </w:r>
  </w:p>
  <w:p w14:paraId="78213F48" w14:textId="77777777" w:rsidR="000D09AE" w:rsidRDefault="00D9000C">
    <w:pPr>
      <w:shd w:val="clear" w:color="auto" w:fill="FFFFFF"/>
      <w:spacing w:line="338" w:lineRule="auto"/>
      <w:jc w:val="both"/>
    </w:pPr>
    <w:r>
      <w:rPr>
        <w:rFonts w:ascii="Times New Roman" w:eastAsia="Times New Roman" w:hAnsi="Times New Roman" w:cs="Times New Roman"/>
        <w:color w:val="1155CC"/>
        <w:sz w:val="15"/>
        <w:szCs w:val="15"/>
        <w:highlight w:val="white"/>
      </w:rPr>
      <w:t xml:space="preserve">Valentina Chiancianesi – Telefono (+39) 3498358841 – </w:t>
    </w:r>
    <w:r>
      <w:rPr>
        <w:rFonts w:ascii="Times New Roman" w:eastAsia="Times New Roman" w:hAnsi="Times New Roman" w:cs="Times New Roman"/>
        <w:color w:val="0000FF"/>
        <w:sz w:val="15"/>
        <w:szCs w:val="15"/>
        <w:highlight w:val="white"/>
        <w:u w:val="single"/>
      </w:rPr>
      <w:t xml:space="preserve">Email: </w:t>
    </w:r>
    <w:r>
      <w:rPr>
        <w:rFonts w:ascii="Times New Roman" w:eastAsia="Times New Roman" w:hAnsi="Times New Roman" w:cs="Times New Roman"/>
        <w:color w:val="1155CC"/>
        <w:sz w:val="15"/>
        <w:szCs w:val="15"/>
        <w:highlight w:val="white"/>
      </w:rPr>
      <w:t>v.chiancianesi@unionecomuni.valdichiana.si.it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4D9DF" w14:textId="77777777" w:rsidR="005D795F" w:rsidRDefault="005D795F">
      <w:pPr>
        <w:spacing w:line="240" w:lineRule="auto"/>
      </w:pPr>
      <w:r>
        <w:separator/>
      </w:r>
    </w:p>
  </w:footnote>
  <w:footnote w:type="continuationSeparator" w:id="0">
    <w:p w14:paraId="082BED08" w14:textId="77777777" w:rsidR="005D795F" w:rsidRDefault="005D795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embedTrueTypeFonts/>
  <w:revisionView w:inkAnnotation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9AE"/>
    <w:rsid w:val="000D09AE"/>
    <w:rsid w:val="00181612"/>
    <w:rsid w:val="002F338D"/>
    <w:rsid w:val="005A06B1"/>
    <w:rsid w:val="005B68C1"/>
    <w:rsid w:val="005D795F"/>
    <w:rsid w:val="00735F89"/>
    <w:rsid w:val="00937DAA"/>
    <w:rsid w:val="00CA2968"/>
    <w:rsid w:val="00D9000C"/>
    <w:rsid w:val="00DB05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AFD57"/>
  <w15:docId w15:val="{E0D0EE4A-5904-4F8F-B80E-D4A52B5D6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735F8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735F89"/>
  </w:style>
  <w:style w:type="paragraph" w:styleId="Pidipagina">
    <w:name w:val="footer"/>
    <w:basedOn w:val="Normale"/>
    <w:link w:val="PidipaginaCarattere"/>
    <w:uiPriority w:val="99"/>
    <w:unhideWhenUsed/>
    <w:rsid w:val="00735F8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735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g"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_rels/fontTable.xml.rels><?xml version="1.0" encoding="UTF-8" standalone="yes"?>
<Relationships xmlns="http://schemas.openxmlformats.org/package/2006/relationships"><Relationship Id="rId2" Type="http://schemas.openxmlformats.org/officeDocument/2006/relationships/font" Target="fonts/font2.odttf" /><Relationship Id="rId1" Type="http://schemas.openxmlformats.org/officeDocument/2006/relationships/font" Target="fonts/font1.odttf" /></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Unione-dei-Comuni-della-Valdichiana-Senese-229840188346590/" TargetMode="External" /><Relationship Id="rId7" Type="http://schemas.openxmlformats.org/officeDocument/2006/relationships/hyperlink" Target="https://www.instagram.com/ucvsnews/" TargetMode="External" /><Relationship Id="rId2" Type="http://schemas.openxmlformats.org/officeDocument/2006/relationships/hyperlink" Target="http://www.unionecomuni.valdichiana.si.it/" TargetMode="External" /><Relationship Id="rId1" Type="http://schemas.openxmlformats.org/officeDocument/2006/relationships/hyperlink" Target="https://www.unionecomuni.valdichiana.si.it/servizio-associato-comunicazione" TargetMode="External" /><Relationship Id="rId6" Type="http://schemas.openxmlformats.org/officeDocument/2006/relationships/hyperlink" Target="https://www.youtube.com/channel/UCfXkwF3ldSItoANd_gg4oQw" TargetMode="External" /><Relationship Id="rId5" Type="http://schemas.openxmlformats.org/officeDocument/2006/relationships/hyperlink" Target="https://x.com/UcvsNews" TargetMode="External" /><Relationship Id="rId4" Type="http://schemas.openxmlformats.org/officeDocument/2006/relationships/hyperlink" Target="https://x.com/UcvsNew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704</Words>
  <Characters>4016</Characters>
  <Application>Microsoft Office Word</Application>
  <DocSecurity>0</DocSecurity>
  <Lines>33</Lines>
  <Paragraphs>9</Paragraphs>
  <ScaleCrop>false</ScaleCrop>
  <Company>Menarini Group</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Bianca Sestini</cp:lastModifiedBy>
  <cp:revision>2</cp:revision>
  <dcterms:created xsi:type="dcterms:W3CDTF">2026-09-07T13:23:00Z</dcterms:created>
  <dcterms:modified xsi:type="dcterms:W3CDTF">2026-09-07T13:23:00Z</dcterms:modified>
</cp:coreProperties>
</file>